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3600"/>
        <w:gridCol w:w="2789"/>
        <w:gridCol w:w="2695"/>
      </w:tblGrid>
      <w:tr w:rsidR="00850300" w14:paraId="2D6CB2A5" w14:textId="77777777">
        <w:trPr>
          <w:trHeight w:val="342"/>
        </w:trPr>
        <w:tc>
          <w:tcPr>
            <w:tcW w:w="12950" w:type="dxa"/>
            <w:gridSpan w:val="4"/>
          </w:tcPr>
          <w:p w14:paraId="1754DB45" w14:textId="77777777" w:rsidR="00850300" w:rsidRDefault="00B97D1C">
            <w:pPr>
              <w:pStyle w:val="TableParagraph"/>
              <w:spacing w:line="323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Goal I: Fundraising – Secure sustainable funding streams</w:t>
            </w:r>
          </w:p>
        </w:tc>
      </w:tr>
      <w:tr w:rsidR="00850300" w14:paraId="414E4B62" w14:textId="77777777">
        <w:trPr>
          <w:trHeight w:val="806"/>
        </w:trPr>
        <w:tc>
          <w:tcPr>
            <w:tcW w:w="12950" w:type="dxa"/>
            <w:gridSpan w:val="4"/>
          </w:tcPr>
          <w:p w14:paraId="3E0E2FD8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Objective </w:t>
            </w:r>
          </w:p>
        </w:tc>
      </w:tr>
      <w:tr w:rsidR="00850300" w14:paraId="131E6ACB" w14:textId="77777777">
        <w:trPr>
          <w:trHeight w:val="1072"/>
        </w:trPr>
        <w:tc>
          <w:tcPr>
            <w:tcW w:w="12950" w:type="dxa"/>
            <w:gridSpan w:val="4"/>
          </w:tcPr>
          <w:p w14:paraId="73AEC73D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Rationale for Objective </w:t>
            </w:r>
          </w:p>
        </w:tc>
      </w:tr>
      <w:tr w:rsidR="00850300" w14:paraId="71932A4D" w14:textId="77777777">
        <w:trPr>
          <w:trHeight w:val="312"/>
        </w:trPr>
        <w:tc>
          <w:tcPr>
            <w:tcW w:w="12950" w:type="dxa"/>
            <w:gridSpan w:val="4"/>
            <w:tcBorders>
              <w:bottom w:val="nil"/>
            </w:tcBorders>
          </w:tcPr>
          <w:p w14:paraId="10F3BC80" w14:textId="77777777" w:rsidR="00850300" w:rsidRDefault="00B97D1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</w:rPr>
              <w:t xml:space="preserve">Measures of Accomplishment for Objective </w:t>
            </w:r>
          </w:p>
        </w:tc>
      </w:tr>
      <w:tr w:rsidR="00850300" w14:paraId="3F60F398" w14:textId="77777777">
        <w:trPr>
          <w:trHeight w:val="510"/>
        </w:trPr>
        <w:tc>
          <w:tcPr>
            <w:tcW w:w="12950" w:type="dxa"/>
            <w:gridSpan w:val="4"/>
            <w:tcBorders>
              <w:top w:val="nil"/>
              <w:bottom w:val="nil"/>
            </w:tcBorders>
          </w:tcPr>
          <w:p w14:paraId="35CAC7D4" w14:textId="77777777" w:rsidR="00850300" w:rsidRDefault="00B97D1C">
            <w:pPr>
              <w:pStyle w:val="TableParagraph"/>
              <w:spacing w:before="5"/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</w:tr>
      <w:tr w:rsidR="00850300" w14:paraId="66B99E9B" w14:textId="77777777">
        <w:trPr>
          <w:trHeight w:val="682"/>
        </w:trPr>
        <w:tc>
          <w:tcPr>
            <w:tcW w:w="12950" w:type="dxa"/>
            <w:gridSpan w:val="4"/>
            <w:tcBorders>
              <w:top w:val="nil"/>
              <w:bottom w:val="nil"/>
            </w:tcBorders>
          </w:tcPr>
          <w:p w14:paraId="056DF76C" w14:textId="77777777" w:rsidR="00850300" w:rsidRDefault="00B97D1C">
            <w:pPr>
              <w:pStyle w:val="TableParagraph"/>
              <w:spacing w:before="196"/>
              <w:rPr>
                <w:b/>
                <w:u w:val="none"/>
              </w:rPr>
            </w:pPr>
            <w:r>
              <w:rPr>
                <w:b/>
                <w:u w:val="none"/>
              </w:rPr>
              <w:t>2.</w:t>
            </w:r>
          </w:p>
        </w:tc>
      </w:tr>
      <w:tr w:rsidR="00850300" w14:paraId="6B17B575" w14:textId="77777777">
        <w:trPr>
          <w:trHeight w:val="645"/>
        </w:trPr>
        <w:tc>
          <w:tcPr>
            <w:tcW w:w="12950" w:type="dxa"/>
            <w:gridSpan w:val="4"/>
            <w:tcBorders>
              <w:top w:val="nil"/>
            </w:tcBorders>
          </w:tcPr>
          <w:p w14:paraId="7A069F3C" w14:textId="77777777" w:rsidR="00850300" w:rsidRDefault="00B97D1C">
            <w:pPr>
              <w:pStyle w:val="TableParagraph"/>
              <w:spacing w:before="177"/>
              <w:ind w:left="94"/>
              <w:rPr>
                <w:b/>
                <w:u w:val="none"/>
              </w:rPr>
            </w:pPr>
            <w:r>
              <w:rPr>
                <w:b/>
                <w:u w:val="none"/>
              </w:rPr>
              <w:t>3.</w:t>
            </w:r>
          </w:p>
        </w:tc>
      </w:tr>
      <w:tr w:rsidR="00850300" w14:paraId="033BA94A" w14:textId="77777777">
        <w:trPr>
          <w:trHeight w:val="322"/>
        </w:trPr>
        <w:tc>
          <w:tcPr>
            <w:tcW w:w="3866" w:type="dxa"/>
            <w:tcBorders>
              <w:bottom w:val="nil"/>
            </w:tcBorders>
          </w:tcPr>
          <w:p w14:paraId="079942AB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Activities in support of Objective </w:t>
            </w:r>
          </w:p>
        </w:tc>
        <w:tc>
          <w:tcPr>
            <w:tcW w:w="3600" w:type="dxa"/>
            <w:tcBorders>
              <w:bottom w:val="nil"/>
            </w:tcBorders>
          </w:tcPr>
          <w:p w14:paraId="1D9F42A9" w14:textId="77777777" w:rsidR="00850300" w:rsidRDefault="00B97D1C">
            <w:pPr>
              <w:pStyle w:val="TableParagraph"/>
              <w:spacing w:line="265" w:lineRule="exact"/>
              <w:ind w:left="105"/>
              <w:rPr>
                <w:b/>
                <w:u w:val="none"/>
              </w:rPr>
            </w:pPr>
            <w:r>
              <w:rPr>
                <w:b/>
              </w:rPr>
              <w:t>Individual(s) Responsible for Activity</w:t>
            </w:r>
          </w:p>
        </w:tc>
        <w:tc>
          <w:tcPr>
            <w:tcW w:w="2789" w:type="dxa"/>
            <w:tcBorders>
              <w:bottom w:val="nil"/>
            </w:tcBorders>
          </w:tcPr>
          <w:p w14:paraId="01CD0B24" w14:textId="77777777" w:rsidR="00850300" w:rsidRDefault="00B97D1C">
            <w:pPr>
              <w:pStyle w:val="TableParagraph"/>
              <w:spacing w:line="265" w:lineRule="exact"/>
              <w:ind w:left="105"/>
              <w:rPr>
                <w:b/>
                <w:u w:val="none"/>
              </w:rPr>
            </w:pPr>
            <w:r>
              <w:rPr>
                <w:b/>
              </w:rPr>
              <w:t>Activity Timeline</w:t>
            </w:r>
          </w:p>
        </w:tc>
        <w:tc>
          <w:tcPr>
            <w:tcW w:w="2695" w:type="dxa"/>
            <w:vMerge w:val="restart"/>
            <w:shd w:val="clear" w:color="auto" w:fill="DADADA"/>
          </w:tcPr>
          <w:p w14:paraId="32310AF8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>End of Year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</w:t>
            </w:r>
          </w:p>
          <w:p w14:paraId="1E7E89FD" w14:textId="77777777" w:rsidR="00850300" w:rsidRDefault="00B97D1C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1"/>
              <w:ind w:hanging="342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77807ABC" w14:textId="77777777" w:rsidR="00850300" w:rsidRDefault="00B97D1C">
            <w:pPr>
              <w:pStyle w:val="TableParagraph"/>
              <w:numPr>
                <w:ilvl w:val="1"/>
                <w:numId w:val="3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16F1779C" w14:textId="77777777" w:rsidR="00850300" w:rsidRDefault="00B97D1C">
            <w:pPr>
              <w:pStyle w:val="TableParagraph"/>
              <w:numPr>
                <w:ilvl w:val="1"/>
                <w:numId w:val="3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  <w:p w14:paraId="48865225" w14:textId="77777777" w:rsidR="00850300" w:rsidRDefault="00B97D1C">
            <w:pPr>
              <w:pStyle w:val="TableParagraph"/>
              <w:numPr>
                <w:ilvl w:val="0"/>
                <w:numId w:val="3"/>
              </w:numPr>
              <w:tabs>
                <w:tab w:val="left" w:pos="440"/>
              </w:tabs>
              <w:spacing w:before="1"/>
              <w:ind w:left="439" w:hanging="333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640A314D" w14:textId="77777777" w:rsidR="00850300" w:rsidRDefault="00B97D1C">
            <w:pPr>
              <w:pStyle w:val="TableParagraph"/>
              <w:numPr>
                <w:ilvl w:val="1"/>
                <w:numId w:val="3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76124B55" w14:textId="77777777" w:rsidR="00850300" w:rsidRDefault="00B97D1C">
            <w:pPr>
              <w:pStyle w:val="TableParagraph"/>
              <w:numPr>
                <w:ilvl w:val="1"/>
                <w:numId w:val="3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  <w:p w14:paraId="36E0FF74" w14:textId="77777777" w:rsidR="00850300" w:rsidRDefault="00B97D1C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3"/>
              <w:ind w:left="432" w:hanging="325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70B4DD7A" w14:textId="77777777" w:rsidR="00850300" w:rsidRDefault="00B97D1C">
            <w:pPr>
              <w:pStyle w:val="TableParagraph"/>
              <w:numPr>
                <w:ilvl w:val="1"/>
                <w:numId w:val="3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65A19771" w14:textId="77777777" w:rsidR="00850300" w:rsidRDefault="00B97D1C">
            <w:pPr>
              <w:pStyle w:val="TableParagraph"/>
              <w:numPr>
                <w:ilvl w:val="1"/>
                <w:numId w:val="3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</w:tc>
      </w:tr>
      <w:tr w:rsidR="00850300" w14:paraId="0C19ECC9" w14:textId="77777777">
        <w:trPr>
          <w:trHeight w:val="537"/>
        </w:trPr>
        <w:tc>
          <w:tcPr>
            <w:tcW w:w="3866" w:type="dxa"/>
            <w:tcBorders>
              <w:top w:val="nil"/>
              <w:bottom w:val="nil"/>
            </w:tcBorders>
          </w:tcPr>
          <w:p w14:paraId="22DA2A31" w14:textId="77777777" w:rsidR="00850300" w:rsidRDefault="00B97D1C">
            <w:pPr>
              <w:pStyle w:val="TableParagraph"/>
              <w:spacing w:before="38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26915705" w14:textId="77777777" w:rsidR="00850300" w:rsidRDefault="00B97D1C">
            <w:pPr>
              <w:pStyle w:val="TableParagraph"/>
              <w:spacing w:before="17"/>
              <w:ind w:left="105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30C434A8" w14:textId="77777777" w:rsidR="00850300" w:rsidRDefault="00B97D1C">
            <w:pPr>
              <w:pStyle w:val="TableParagraph"/>
              <w:spacing w:before="25"/>
              <w:ind w:left="105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7224E2B3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14B1A4BB" w14:textId="77777777">
        <w:trPr>
          <w:trHeight w:val="805"/>
        </w:trPr>
        <w:tc>
          <w:tcPr>
            <w:tcW w:w="3866" w:type="dxa"/>
            <w:tcBorders>
              <w:top w:val="nil"/>
              <w:bottom w:val="nil"/>
            </w:tcBorders>
          </w:tcPr>
          <w:p w14:paraId="599D82F5" w14:textId="77777777" w:rsidR="00850300" w:rsidRDefault="00B97D1C">
            <w:pPr>
              <w:pStyle w:val="TableParagraph"/>
              <w:spacing w:before="191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0AB5C3BA" w14:textId="77777777" w:rsidR="00850300" w:rsidRDefault="00850300">
            <w:pPr>
              <w:pStyle w:val="TableParagraph"/>
              <w:spacing w:before="4"/>
              <w:ind w:left="0"/>
              <w:rPr>
                <w:sz w:val="17"/>
                <w:u w:val="none"/>
              </w:rPr>
            </w:pPr>
          </w:p>
          <w:p w14:paraId="7A227E6C" w14:textId="77777777" w:rsidR="00850300" w:rsidRDefault="00B97D1C">
            <w:pPr>
              <w:pStyle w:val="TableParagraph"/>
              <w:spacing w:before="1"/>
              <w:ind w:left="116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1858FCDB" w14:textId="77777777" w:rsidR="00850300" w:rsidRDefault="00B97D1C">
            <w:pPr>
              <w:pStyle w:val="TableParagraph"/>
              <w:spacing w:before="191"/>
              <w:ind w:left="105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28E92EB5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052C4A56" w14:textId="77777777">
        <w:trPr>
          <w:trHeight w:val="1183"/>
        </w:trPr>
        <w:tc>
          <w:tcPr>
            <w:tcW w:w="3866" w:type="dxa"/>
            <w:tcBorders>
              <w:top w:val="nil"/>
            </w:tcBorders>
          </w:tcPr>
          <w:p w14:paraId="7E095EA4" w14:textId="77777777" w:rsidR="00850300" w:rsidRDefault="00850300">
            <w:pPr>
              <w:pStyle w:val="TableParagraph"/>
              <w:spacing w:before="9"/>
              <w:ind w:left="0"/>
              <w:rPr>
                <w:sz w:val="23"/>
                <w:u w:val="none"/>
              </w:rPr>
            </w:pPr>
          </w:p>
          <w:p w14:paraId="4880A912" w14:textId="77777777" w:rsidR="00850300" w:rsidRDefault="00B97D1C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3600" w:type="dxa"/>
            <w:tcBorders>
              <w:top w:val="nil"/>
            </w:tcBorders>
          </w:tcPr>
          <w:p w14:paraId="0AE2FC2C" w14:textId="77777777" w:rsidR="00850300" w:rsidRDefault="00850300">
            <w:pPr>
              <w:pStyle w:val="TableParagraph"/>
              <w:spacing w:before="3"/>
              <w:ind w:left="0"/>
              <w:rPr>
                <w:sz w:val="23"/>
                <w:u w:val="none"/>
              </w:rPr>
            </w:pPr>
          </w:p>
          <w:p w14:paraId="40F0D54A" w14:textId="77777777" w:rsidR="00850300" w:rsidRDefault="00B97D1C">
            <w:pPr>
              <w:pStyle w:val="TableParagraph"/>
              <w:spacing w:before="1"/>
              <w:ind w:left="116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2789" w:type="dxa"/>
            <w:tcBorders>
              <w:top w:val="nil"/>
            </w:tcBorders>
          </w:tcPr>
          <w:p w14:paraId="72333F49" w14:textId="77777777" w:rsidR="00850300" w:rsidRDefault="00850300">
            <w:pPr>
              <w:pStyle w:val="TableParagraph"/>
              <w:spacing w:before="4"/>
              <w:ind w:left="0"/>
              <w:rPr>
                <w:sz w:val="24"/>
                <w:u w:val="none"/>
              </w:rPr>
            </w:pPr>
          </w:p>
          <w:p w14:paraId="330FD7B2" w14:textId="77777777" w:rsidR="00850300" w:rsidRDefault="00B97D1C">
            <w:pPr>
              <w:pStyle w:val="TableParagraph"/>
              <w:ind w:left="105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01D28B07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4FD29A24" w14:textId="77777777">
        <w:trPr>
          <w:trHeight w:val="1878"/>
        </w:trPr>
        <w:tc>
          <w:tcPr>
            <w:tcW w:w="12950" w:type="dxa"/>
            <w:gridSpan w:val="4"/>
            <w:shd w:val="clear" w:color="auto" w:fill="DADADA"/>
          </w:tcPr>
          <w:p w14:paraId="0F2C80F7" w14:textId="23CF758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>End of Year Progress Notes</w:t>
            </w:r>
            <w:r w:rsidR="002831BB" w:rsidRPr="002831BB">
              <w:rPr>
                <w:b/>
                <w:u w:val="none"/>
              </w:rPr>
              <w:t xml:space="preserve"> (Only complete for end-of-year reporting)</w:t>
            </w:r>
          </w:p>
          <w:p w14:paraId="395C4549" w14:textId="77777777" w:rsidR="00850300" w:rsidRDefault="00B97D1C">
            <w:pPr>
              <w:pStyle w:val="TableParagraph"/>
              <w:spacing w:before="131"/>
              <w:ind w:left="68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  <w:p w14:paraId="23DAC9A4" w14:textId="77777777" w:rsidR="00850300" w:rsidRDefault="00850300">
            <w:pPr>
              <w:pStyle w:val="TableParagraph"/>
              <w:spacing w:before="1"/>
              <w:ind w:left="0"/>
              <w:rPr>
                <w:u w:val="none"/>
              </w:rPr>
            </w:pPr>
          </w:p>
          <w:p w14:paraId="1B7658B8" w14:textId="77777777" w:rsidR="00850300" w:rsidRDefault="00B97D1C">
            <w:pPr>
              <w:pStyle w:val="TableParagraph"/>
              <w:ind w:left="68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  <w:p w14:paraId="263650E7" w14:textId="77777777" w:rsidR="00850300" w:rsidRDefault="00850300">
            <w:pPr>
              <w:pStyle w:val="TableParagraph"/>
              <w:ind w:left="0"/>
              <w:rPr>
                <w:u w:val="none"/>
              </w:rPr>
            </w:pPr>
          </w:p>
          <w:p w14:paraId="0CCA8164" w14:textId="77777777" w:rsidR="00850300" w:rsidRDefault="00B97D1C">
            <w:pPr>
              <w:pStyle w:val="TableParagraph"/>
              <w:ind w:left="68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</w:tr>
    </w:tbl>
    <w:p w14:paraId="5D70357C" w14:textId="77777777" w:rsidR="00850300" w:rsidRDefault="00850300">
      <w:pPr>
        <w:sectPr w:rsidR="00850300" w:rsidSect="00703A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870" w:right="1320" w:bottom="280" w:left="1340" w:header="576" w:footer="144" w:gutter="0"/>
          <w:cols w:space="720"/>
          <w:docGrid w:linePitch="299"/>
        </w:sectPr>
      </w:pPr>
    </w:p>
    <w:p w14:paraId="34C0D128" w14:textId="77777777" w:rsidR="00850300" w:rsidRDefault="00850300">
      <w:pPr>
        <w:spacing w:before="3"/>
        <w:rPr>
          <w:sz w:val="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3600"/>
        <w:gridCol w:w="2789"/>
        <w:gridCol w:w="2695"/>
      </w:tblGrid>
      <w:tr w:rsidR="00850300" w14:paraId="3BCE1D10" w14:textId="77777777">
        <w:trPr>
          <w:trHeight w:val="683"/>
        </w:trPr>
        <w:tc>
          <w:tcPr>
            <w:tcW w:w="12950" w:type="dxa"/>
            <w:gridSpan w:val="4"/>
          </w:tcPr>
          <w:p w14:paraId="6424AFB7" w14:textId="77777777" w:rsidR="00850300" w:rsidRDefault="00B97D1C">
            <w:pPr>
              <w:pStyle w:val="TableParagraph"/>
              <w:spacing w:line="341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Goal 2: Administration and Governance – Operate administration, governance and board functions at high</w:t>
            </w:r>
          </w:p>
          <w:p w14:paraId="6E75E48E" w14:textId="77777777" w:rsidR="00850300" w:rsidRDefault="00B97D1C">
            <w:pPr>
              <w:pStyle w:val="TableParagraph"/>
              <w:spacing w:before="1" w:line="321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levels of excellence</w:t>
            </w:r>
          </w:p>
        </w:tc>
      </w:tr>
      <w:tr w:rsidR="00850300" w14:paraId="758F889D" w14:textId="77777777">
        <w:trPr>
          <w:trHeight w:val="805"/>
        </w:trPr>
        <w:tc>
          <w:tcPr>
            <w:tcW w:w="12950" w:type="dxa"/>
            <w:gridSpan w:val="4"/>
          </w:tcPr>
          <w:p w14:paraId="6D3DC3DB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Objective </w:t>
            </w:r>
          </w:p>
        </w:tc>
      </w:tr>
      <w:tr w:rsidR="00850300" w14:paraId="1FBB51B4" w14:textId="77777777">
        <w:trPr>
          <w:trHeight w:val="1074"/>
        </w:trPr>
        <w:tc>
          <w:tcPr>
            <w:tcW w:w="12950" w:type="dxa"/>
            <w:gridSpan w:val="4"/>
          </w:tcPr>
          <w:p w14:paraId="1E78EA25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Rationale for Objective </w:t>
            </w:r>
          </w:p>
        </w:tc>
      </w:tr>
      <w:tr w:rsidR="00850300" w14:paraId="02B9ABE6" w14:textId="77777777">
        <w:trPr>
          <w:trHeight w:val="331"/>
        </w:trPr>
        <w:tc>
          <w:tcPr>
            <w:tcW w:w="12950" w:type="dxa"/>
            <w:gridSpan w:val="4"/>
            <w:tcBorders>
              <w:bottom w:val="nil"/>
            </w:tcBorders>
          </w:tcPr>
          <w:p w14:paraId="703A2C12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Measures of Accomplishment for Objective </w:t>
            </w:r>
          </w:p>
        </w:tc>
      </w:tr>
      <w:tr w:rsidR="00850300" w14:paraId="46F22E15" w14:textId="77777777">
        <w:trPr>
          <w:trHeight w:val="531"/>
        </w:trPr>
        <w:tc>
          <w:tcPr>
            <w:tcW w:w="12950" w:type="dxa"/>
            <w:gridSpan w:val="4"/>
            <w:tcBorders>
              <w:top w:val="nil"/>
              <w:bottom w:val="nil"/>
            </w:tcBorders>
          </w:tcPr>
          <w:p w14:paraId="280445B0" w14:textId="77777777" w:rsidR="00850300" w:rsidRDefault="00B97D1C">
            <w:pPr>
              <w:pStyle w:val="TableParagraph"/>
              <w:spacing w:before="26"/>
              <w:ind w:left="94"/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</w:tr>
      <w:tr w:rsidR="00850300" w14:paraId="20D93A4C" w14:textId="77777777">
        <w:trPr>
          <w:trHeight w:val="682"/>
        </w:trPr>
        <w:tc>
          <w:tcPr>
            <w:tcW w:w="12950" w:type="dxa"/>
            <w:gridSpan w:val="4"/>
            <w:tcBorders>
              <w:top w:val="nil"/>
              <w:bottom w:val="nil"/>
            </w:tcBorders>
          </w:tcPr>
          <w:p w14:paraId="53DEAE80" w14:textId="77777777" w:rsidR="00850300" w:rsidRDefault="00B97D1C">
            <w:pPr>
              <w:pStyle w:val="TableParagraph"/>
              <w:spacing w:before="196"/>
              <w:ind w:left="94"/>
              <w:rPr>
                <w:b/>
                <w:u w:val="none"/>
              </w:rPr>
            </w:pPr>
            <w:r>
              <w:rPr>
                <w:b/>
                <w:u w:val="none"/>
              </w:rPr>
              <w:t>2.</w:t>
            </w:r>
          </w:p>
        </w:tc>
      </w:tr>
      <w:tr w:rsidR="00850300" w14:paraId="767B6415" w14:textId="77777777">
        <w:trPr>
          <w:trHeight w:val="602"/>
        </w:trPr>
        <w:tc>
          <w:tcPr>
            <w:tcW w:w="12950" w:type="dxa"/>
            <w:gridSpan w:val="4"/>
            <w:tcBorders>
              <w:top w:val="nil"/>
            </w:tcBorders>
          </w:tcPr>
          <w:p w14:paraId="489E2843" w14:textId="77777777" w:rsidR="00850300" w:rsidRDefault="00B97D1C">
            <w:pPr>
              <w:pStyle w:val="TableParagraph"/>
              <w:spacing w:before="177"/>
              <w:ind w:left="81"/>
              <w:rPr>
                <w:b/>
                <w:u w:val="none"/>
              </w:rPr>
            </w:pPr>
            <w:r>
              <w:rPr>
                <w:b/>
                <w:u w:val="none"/>
              </w:rPr>
              <w:t>3.</w:t>
            </w:r>
          </w:p>
        </w:tc>
      </w:tr>
      <w:tr w:rsidR="00850300" w14:paraId="56A4AC15" w14:textId="77777777">
        <w:trPr>
          <w:trHeight w:val="339"/>
        </w:trPr>
        <w:tc>
          <w:tcPr>
            <w:tcW w:w="3866" w:type="dxa"/>
            <w:tcBorders>
              <w:bottom w:val="nil"/>
            </w:tcBorders>
          </w:tcPr>
          <w:p w14:paraId="76BB8059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Activities in support of Objective </w:t>
            </w:r>
          </w:p>
        </w:tc>
        <w:tc>
          <w:tcPr>
            <w:tcW w:w="3600" w:type="dxa"/>
            <w:tcBorders>
              <w:bottom w:val="nil"/>
            </w:tcBorders>
          </w:tcPr>
          <w:p w14:paraId="1237C6F4" w14:textId="77777777" w:rsidR="00850300" w:rsidRDefault="00B97D1C">
            <w:pPr>
              <w:pStyle w:val="TableParagraph"/>
              <w:spacing w:line="265" w:lineRule="exact"/>
              <w:ind w:left="105"/>
              <w:rPr>
                <w:b/>
                <w:u w:val="none"/>
              </w:rPr>
            </w:pPr>
            <w:r>
              <w:rPr>
                <w:b/>
              </w:rPr>
              <w:t>Individual(s) Responsible for Activity</w:t>
            </w:r>
          </w:p>
        </w:tc>
        <w:tc>
          <w:tcPr>
            <w:tcW w:w="2789" w:type="dxa"/>
            <w:tcBorders>
              <w:bottom w:val="nil"/>
            </w:tcBorders>
          </w:tcPr>
          <w:p w14:paraId="00D8326C" w14:textId="77777777" w:rsidR="00850300" w:rsidRDefault="00B97D1C">
            <w:pPr>
              <w:pStyle w:val="TableParagraph"/>
              <w:spacing w:line="265" w:lineRule="exact"/>
              <w:ind w:left="105"/>
              <w:rPr>
                <w:b/>
                <w:u w:val="none"/>
              </w:rPr>
            </w:pPr>
            <w:r>
              <w:rPr>
                <w:b/>
              </w:rPr>
              <w:t>Activity Timeline</w:t>
            </w:r>
          </w:p>
        </w:tc>
        <w:tc>
          <w:tcPr>
            <w:tcW w:w="2695" w:type="dxa"/>
            <w:vMerge w:val="restart"/>
            <w:shd w:val="clear" w:color="auto" w:fill="DADADA"/>
          </w:tcPr>
          <w:p w14:paraId="0112FA0F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>End of Year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</w:t>
            </w:r>
          </w:p>
          <w:p w14:paraId="500FB3FE" w14:textId="77777777" w:rsidR="00850300" w:rsidRDefault="00B97D1C">
            <w:pPr>
              <w:pStyle w:val="TableParagraph"/>
              <w:numPr>
                <w:ilvl w:val="0"/>
                <w:numId w:val="2"/>
              </w:numPr>
              <w:tabs>
                <w:tab w:val="left" w:pos="449"/>
              </w:tabs>
              <w:spacing w:before="1"/>
              <w:ind w:hanging="342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0578F280" w14:textId="77777777" w:rsidR="00850300" w:rsidRDefault="00B97D1C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0BFBCDDA" w14:textId="77777777" w:rsidR="00850300" w:rsidRDefault="00B97D1C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  <w:p w14:paraId="5614E442" w14:textId="77777777" w:rsidR="00850300" w:rsidRDefault="00B97D1C">
            <w:pPr>
              <w:pStyle w:val="TableParagraph"/>
              <w:numPr>
                <w:ilvl w:val="0"/>
                <w:numId w:val="2"/>
              </w:numPr>
              <w:tabs>
                <w:tab w:val="left" w:pos="440"/>
              </w:tabs>
              <w:spacing w:before="4"/>
              <w:ind w:left="439" w:hanging="333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7A859D6D" w14:textId="77777777" w:rsidR="00850300" w:rsidRDefault="00B97D1C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before="3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72F55C8D" w14:textId="77777777" w:rsidR="00850300" w:rsidRDefault="00B97D1C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before="2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  <w:p w14:paraId="49EC7419" w14:textId="77777777" w:rsidR="00850300" w:rsidRDefault="00B97D1C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3"/>
              <w:ind w:left="432" w:hanging="325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0F2ECC0F" w14:textId="77777777" w:rsidR="00850300" w:rsidRDefault="00B97D1C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11572149" w14:textId="77777777" w:rsidR="00850300" w:rsidRDefault="00B97D1C">
            <w:pPr>
              <w:pStyle w:val="TableParagraph"/>
              <w:numPr>
                <w:ilvl w:val="1"/>
                <w:numId w:val="2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</w:tc>
      </w:tr>
      <w:tr w:rsidR="00850300" w14:paraId="0170F33C" w14:textId="77777777">
        <w:trPr>
          <w:trHeight w:val="560"/>
        </w:trPr>
        <w:tc>
          <w:tcPr>
            <w:tcW w:w="3866" w:type="dxa"/>
            <w:tcBorders>
              <w:top w:val="nil"/>
              <w:bottom w:val="nil"/>
            </w:tcBorders>
          </w:tcPr>
          <w:p w14:paraId="066A952C" w14:textId="77777777" w:rsidR="00850300" w:rsidRDefault="00B97D1C">
            <w:pPr>
              <w:pStyle w:val="TableParagraph"/>
              <w:spacing w:before="34"/>
              <w:ind w:left="99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41E96FE8" w14:textId="77777777" w:rsidR="00850300" w:rsidRDefault="00B97D1C">
            <w:pPr>
              <w:pStyle w:val="TableParagraph"/>
              <w:spacing w:before="34"/>
              <w:ind w:left="103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3376F697" w14:textId="77777777" w:rsidR="00850300" w:rsidRDefault="00B97D1C">
            <w:pPr>
              <w:pStyle w:val="TableParagraph"/>
              <w:spacing w:before="34"/>
              <w:ind w:left="90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75DEDA7D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2564D80D" w14:textId="77777777">
        <w:trPr>
          <w:trHeight w:val="775"/>
        </w:trPr>
        <w:tc>
          <w:tcPr>
            <w:tcW w:w="3866" w:type="dxa"/>
            <w:tcBorders>
              <w:top w:val="nil"/>
              <w:bottom w:val="nil"/>
            </w:tcBorders>
          </w:tcPr>
          <w:p w14:paraId="65300828" w14:textId="77777777" w:rsidR="00850300" w:rsidRDefault="00850300">
            <w:pPr>
              <w:pStyle w:val="TableParagraph"/>
              <w:spacing w:before="10"/>
              <w:ind w:left="0"/>
              <w:rPr>
                <w:sz w:val="17"/>
                <w:u w:val="none"/>
              </w:rPr>
            </w:pPr>
          </w:p>
          <w:p w14:paraId="7EB5CBAF" w14:textId="77777777" w:rsidR="00850300" w:rsidRDefault="00B97D1C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1F53E61F" w14:textId="77777777" w:rsidR="00850300" w:rsidRDefault="00850300">
            <w:pPr>
              <w:pStyle w:val="TableParagraph"/>
              <w:spacing w:before="10"/>
              <w:ind w:left="0"/>
              <w:rPr>
                <w:sz w:val="17"/>
                <w:u w:val="none"/>
              </w:rPr>
            </w:pPr>
          </w:p>
          <w:p w14:paraId="70AFFC50" w14:textId="77777777" w:rsidR="00850300" w:rsidRDefault="00B97D1C">
            <w:pPr>
              <w:pStyle w:val="TableParagraph"/>
              <w:ind w:left="101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2A6F8D16" w14:textId="77777777" w:rsidR="00850300" w:rsidRDefault="00850300">
            <w:pPr>
              <w:pStyle w:val="TableParagraph"/>
              <w:spacing w:before="10"/>
              <w:ind w:left="0"/>
              <w:rPr>
                <w:sz w:val="17"/>
                <w:u w:val="none"/>
              </w:rPr>
            </w:pPr>
          </w:p>
          <w:p w14:paraId="148460EF" w14:textId="77777777" w:rsidR="00850300" w:rsidRDefault="00B97D1C">
            <w:pPr>
              <w:pStyle w:val="TableParagraph"/>
              <w:ind w:left="98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35875F6E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48081B85" w14:textId="77777777">
        <w:trPr>
          <w:trHeight w:val="1174"/>
        </w:trPr>
        <w:tc>
          <w:tcPr>
            <w:tcW w:w="3866" w:type="dxa"/>
            <w:tcBorders>
              <w:top w:val="nil"/>
            </w:tcBorders>
          </w:tcPr>
          <w:p w14:paraId="28C14371" w14:textId="77777777" w:rsidR="00850300" w:rsidRDefault="00850300">
            <w:pPr>
              <w:pStyle w:val="TableParagraph"/>
              <w:spacing w:before="5"/>
              <w:ind w:left="0"/>
              <w:rPr>
                <w:sz w:val="20"/>
                <w:u w:val="none"/>
              </w:rPr>
            </w:pPr>
          </w:p>
          <w:p w14:paraId="1944FBED" w14:textId="77777777" w:rsidR="00850300" w:rsidRDefault="00B97D1C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3600" w:type="dxa"/>
            <w:tcBorders>
              <w:top w:val="nil"/>
            </w:tcBorders>
          </w:tcPr>
          <w:p w14:paraId="06817D95" w14:textId="77777777" w:rsidR="00850300" w:rsidRDefault="00850300">
            <w:pPr>
              <w:pStyle w:val="TableParagraph"/>
              <w:spacing w:before="5"/>
              <w:ind w:left="0"/>
              <w:rPr>
                <w:sz w:val="20"/>
                <w:u w:val="none"/>
              </w:rPr>
            </w:pPr>
          </w:p>
          <w:p w14:paraId="30BB5F5F" w14:textId="77777777" w:rsidR="00850300" w:rsidRDefault="00B97D1C">
            <w:pPr>
              <w:pStyle w:val="TableParagraph"/>
              <w:ind w:left="111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2789" w:type="dxa"/>
            <w:tcBorders>
              <w:top w:val="nil"/>
            </w:tcBorders>
          </w:tcPr>
          <w:p w14:paraId="1F4699BA" w14:textId="77777777" w:rsidR="00850300" w:rsidRDefault="00850300">
            <w:pPr>
              <w:pStyle w:val="TableParagraph"/>
              <w:spacing w:before="5"/>
              <w:ind w:left="0"/>
              <w:rPr>
                <w:sz w:val="20"/>
                <w:u w:val="none"/>
              </w:rPr>
            </w:pPr>
          </w:p>
          <w:p w14:paraId="728442B8" w14:textId="77777777" w:rsidR="00850300" w:rsidRDefault="00B97D1C">
            <w:pPr>
              <w:pStyle w:val="TableParagraph"/>
              <w:ind w:left="98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570077FD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5A0292B8" w14:textId="77777777">
        <w:trPr>
          <w:trHeight w:val="1878"/>
        </w:trPr>
        <w:tc>
          <w:tcPr>
            <w:tcW w:w="12950" w:type="dxa"/>
            <w:gridSpan w:val="4"/>
            <w:shd w:val="clear" w:color="auto" w:fill="DADADA"/>
          </w:tcPr>
          <w:p w14:paraId="6F04010C" w14:textId="77777777" w:rsidR="002831BB" w:rsidRDefault="002831BB" w:rsidP="002831BB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>End of Year Progress Notes</w:t>
            </w:r>
            <w:r w:rsidRPr="002831BB">
              <w:rPr>
                <w:b/>
                <w:u w:val="none"/>
              </w:rPr>
              <w:t xml:space="preserve"> (Only complete for end-of-year reporting)</w:t>
            </w:r>
          </w:p>
          <w:p w14:paraId="7A14ABC2" w14:textId="7A2816EA" w:rsidR="00850300" w:rsidRDefault="00B97D1C" w:rsidP="002831BB">
            <w:pPr>
              <w:pStyle w:val="TableParagraph"/>
              <w:spacing w:before="131"/>
              <w:ind w:left="68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  <w:p w14:paraId="060E27A4" w14:textId="77777777" w:rsidR="00850300" w:rsidRDefault="00B97D1C">
            <w:pPr>
              <w:pStyle w:val="TableParagraph"/>
              <w:spacing w:before="168"/>
              <w:ind w:left="94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  <w:p w14:paraId="68138349" w14:textId="77777777" w:rsidR="00850300" w:rsidRDefault="00850300">
            <w:pPr>
              <w:pStyle w:val="TableParagraph"/>
              <w:spacing w:before="1"/>
              <w:ind w:left="0"/>
              <w:rPr>
                <w:u w:val="none"/>
              </w:rPr>
            </w:pPr>
          </w:p>
          <w:p w14:paraId="4FA07703" w14:textId="77777777" w:rsidR="00850300" w:rsidRDefault="00B97D1C">
            <w:pPr>
              <w:pStyle w:val="TableParagraph"/>
              <w:ind w:left="94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</w:tr>
    </w:tbl>
    <w:p w14:paraId="2FC37483" w14:textId="77777777" w:rsidR="00850300" w:rsidRDefault="00850300">
      <w:pPr>
        <w:sectPr w:rsidR="00850300" w:rsidSect="00703A57">
          <w:pgSz w:w="15840" w:h="12240" w:orient="landscape"/>
          <w:pgMar w:top="1140" w:right="1320" w:bottom="280" w:left="1340" w:header="720" w:footer="144" w:gutter="0"/>
          <w:cols w:space="720"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3600"/>
        <w:gridCol w:w="2789"/>
        <w:gridCol w:w="2695"/>
      </w:tblGrid>
      <w:tr w:rsidR="00850300" w14:paraId="18D036DF" w14:textId="77777777">
        <w:trPr>
          <w:trHeight w:val="609"/>
        </w:trPr>
        <w:tc>
          <w:tcPr>
            <w:tcW w:w="12950" w:type="dxa"/>
            <w:gridSpan w:val="4"/>
          </w:tcPr>
          <w:p w14:paraId="1E82F073" w14:textId="77777777" w:rsidR="00850300" w:rsidRDefault="00B97D1C">
            <w:pPr>
              <w:pStyle w:val="TableParagraph"/>
              <w:spacing w:line="341" w:lineRule="exact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lastRenderedPageBreak/>
              <w:t>Goal 3:</w:t>
            </w:r>
          </w:p>
          <w:p w14:paraId="204F2F24" w14:textId="77777777" w:rsidR="00850300" w:rsidRDefault="00B97D1C">
            <w:pPr>
              <w:pStyle w:val="TableParagraph"/>
              <w:spacing w:line="249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*Please provide a third goal that your organization has identified as a priority.</w:t>
            </w:r>
          </w:p>
        </w:tc>
      </w:tr>
      <w:tr w:rsidR="00850300" w14:paraId="51E90ADB" w14:textId="77777777">
        <w:trPr>
          <w:trHeight w:val="806"/>
        </w:trPr>
        <w:tc>
          <w:tcPr>
            <w:tcW w:w="12950" w:type="dxa"/>
            <w:gridSpan w:val="4"/>
          </w:tcPr>
          <w:p w14:paraId="06D5C4BC" w14:textId="6E62FBF3" w:rsidR="00850300" w:rsidRPr="00B5182F" w:rsidRDefault="00B97D1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</w:rPr>
              <w:t>Objective</w:t>
            </w:r>
            <w:r w:rsidR="00B5182F">
              <w:rPr>
                <w:b/>
              </w:rPr>
              <w:t>:</w:t>
            </w:r>
            <w:r w:rsidR="00B5182F">
              <w:rPr>
                <w:b/>
                <w:u w:val="none"/>
              </w:rPr>
              <w:t xml:space="preserve"> </w:t>
            </w:r>
          </w:p>
        </w:tc>
      </w:tr>
      <w:tr w:rsidR="00850300" w14:paraId="156D0859" w14:textId="77777777">
        <w:trPr>
          <w:trHeight w:val="1074"/>
        </w:trPr>
        <w:tc>
          <w:tcPr>
            <w:tcW w:w="12950" w:type="dxa"/>
            <w:gridSpan w:val="4"/>
          </w:tcPr>
          <w:p w14:paraId="745253FD" w14:textId="6BBDE0B9" w:rsidR="00850300" w:rsidRPr="00B5182F" w:rsidRDefault="00B97D1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</w:rPr>
              <w:t>Rationale for Objective</w:t>
            </w:r>
            <w:r w:rsidR="00B5182F">
              <w:rPr>
                <w:b/>
              </w:rPr>
              <w:t>:</w:t>
            </w:r>
            <w:r w:rsidR="00B5182F">
              <w:rPr>
                <w:b/>
                <w:u w:val="none"/>
              </w:rPr>
              <w:t xml:space="preserve"> </w:t>
            </w:r>
          </w:p>
        </w:tc>
      </w:tr>
      <w:tr w:rsidR="00850300" w14:paraId="1D93C02E" w14:textId="77777777">
        <w:trPr>
          <w:trHeight w:val="329"/>
        </w:trPr>
        <w:tc>
          <w:tcPr>
            <w:tcW w:w="12950" w:type="dxa"/>
            <w:gridSpan w:val="4"/>
            <w:tcBorders>
              <w:bottom w:val="nil"/>
            </w:tcBorders>
          </w:tcPr>
          <w:p w14:paraId="12E6067E" w14:textId="77777777" w:rsidR="00850300" w:rsidRDefault="00B97D1C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 xml:space="preserve">Measures of Accomplishment for Objective </w:t>
            </w:r>
          </w:p>
        </w:tc>
      </w:tr>
      <w:tr w:rsidR="00850300" w14:paraId="6978249B" w14:textId="77777777">
        <w:trPr>
          <w:trHeight w:val="529"/>
        </w:trPr>
        <w:tc>
          <w:tcPr>
            <w:tcW w:w="12950" w:type="dxa"/>
            <w:gridSpan w:val="4"/>
            <w:tcBorders>
              <w:top w:val="nil"/>
              <w:bottom w:val="nil"/>
            </w:tcBorders>
          </w:tcPr>
          <w:p w14:paraId="48406539" w14:textId="77777777" w:rsidR="00850300" w:rsidRDefault="00B97D1C">
            <w:pPr>
              <w:pStyle w:val="TableParagraph"/>
              <w:spacing w:before="24"/>
              <w:ind w:left="81"/>
              <w:rPr>
                <w:b/>
                <w:u w:val="none"/>
              </w:rPr>
            </w:pPr>
            <w:r>
              <w:rPr>
                <w:b/>
                <w:u w:val="none"/>
              </w:rPr>
              <w:t>1.</w:t>
            </w:r>
          </w:p>
        </w:tc>
      </w:tr>
      <w:tr w:rsidR="00850300" w14:paraId="31C2F7D2" w14:textId="77777777">
        <w:trPr>
          <w:trHeight w:val="682"/>
        </w:trPr>
        <w:tc>
          <w:tcPr>
            <w:tcW w:w="12950" w:type="dxa"/>
            <w:gridSpan w:val="4"/>
            <w:tcBorders>
              <w:top w:val="nil"/>
              <w:bottom w:val="nil"/>
            </w:tcBorders>
          </w:tcPr>
          <w:p w14:paraId="41213389" w14:textId="77777777" w:rsidR="00850300" w:rsidRDefault="00B97D1C">
            <w:pPr>
              <w:pStyle w:val="TableParagraph"/>
              <w:spacing w:before="196"/>
              <w:ind w:left="81"/>
              <w:rPr>
                <w:b/>
                <w:u w:val="none"/>
              </w:rPr>
            </w:pPr>
            <w:r>
              <w:rPr>
                <w:b/>
                <w:u w:val="none"/>
              </w:rPr>
              <w:t>2.</w:t>
            </w:r>
          </w:p>
        </w:tc>
      </w:tr>
      <w:tr w:rsidR="00850300" w14:paraId="57D25329" w14:textId="77777777">
        <w:trPr>
          <w:trHeight w:val="606"/>
        </w:trPr>
        <w:tc>
          <w:tcPr>
            <w:tcW w:w="12950" w:type="dxa"/>
            <w:gridSpan w:val="4"/>
            <w:tcBorders>
              <w:top w:val="nil"/>
            </w:tcBorders>
          </w:tcPr>
          <w:p w14:paraId="1FAA0018" w14:textId="77777777" w:rsidR="00850300" w:rsidRDefault="00B97D1C">
            <w:pPr>
              <w:pStyle w:val="TableParagraph"/>
              <w:spacing w:before="177"/>
              <w:ind w:left="68"/>
              <w:rPr>
                <w:b/>
                <w:u w:val="none"/>
              </w:rPr>
            </w:pPr>
            <w:r>
              <w:rPr>
                <w:b/>
                <w:u w:val="none"/>
              </w:rPr>
              <w:t>3.</w:t>
            </w:r>
          </w:p>
        </w:tc>
      </w:tr>
      <w:tr w:rsidR="00850300" w14:paraId="0DE76F60" w14:textId="77777777">
        <w:trPr>
          <w:trHeight w:val="367"/>
        </w:trPr>
        <w:tc>
          <w:tcPr>
            <w:tcW w:w="3866" w:type="dxa"/>
            <w:tcBorders>
              <w:bottom w:val="nil"/>
            </w:tcBorders>
          </w:tcPr>
          <w:p w14:paraId="3ACD3FCF" w14:textId="77777777" w:rsidR="00850300" w:rsidRDefault="00B97D1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</w:rPr>
              <w:t xml:space="preserve">Activities in support of Objective </w:t>
            </w:r>
          </w:p>
        </w:tc>
        <w:tc>
          <w:tcPr>
            <w:tcW w:w="3600" w:type="dxa"/>
            <w:tcBorders>
              <w:bottom w:val="nil"/>
            </w:tcBorders>
          </w:tcPr>
          <w:p w14:paraId="6F15C1F6" w14:textId="77777777" w:rsidR="00850300" w:rsidRDefault="00B97D1C">
            <w:pPr>
              <w:pStyle w:val="TableParagraph"/>
              <w:spacing w:line="268" w:lineRule="exact"/>
              <w:ind w:left="105"/>
              <w:rPr>
                <w:b/>
                <w:u w:val="none"/>
              </w:rPr>
            </w:pPr>
            <w:r>
              <w:rPr>
                <w:b/>
              </w:rPr>
              <w:t>Individual(s) Responsible for Activity</w:t>
            </w:r>
          </w:p>
        </w:tc>
        <w:tc>
          <w:tcPr>
            <w:tcW w:w="2789" w:type="dxa"/>
            <w:tcBorders>
              <w:bottom w:val="nil"/>
            </w:tcBorders>
          </w:tcPr>
          <w:p w14:paraId="30BEEB6F" w14:textId="77777777" w:rsidR="00850300" w:rsidRDefault="00B97D1C">
            <w:pPr>
              <w:pStyle w:val="TableParagraph"/>
              <w:spacing w:line="268" w:lineRule="exact"/>
              <w:ind w:left="105"/>
              <w:rPr>
                <w:b/>
                <w:u w:val="none"/>
              </w:rPr>
            </w:pPr>
            <w:r>
              <w:rPr>
                <w:b/>
              </w:rPr>
              <w:t>Activity Timeline</w:t>
            </w:r>
          </w:p>
        </w:tc>
        <w:tc>
          <w:tcPr>
            <w:tcW w:w="2695" w:type="dxa"/>
            <w:vMerge w:val="restart"/>
            <w:shd w:val="clear" w:color="auto" w:fill="DADADA"/>
          </w:tcPr>
          <w:p w14:paraId="275ADEE9" w14:textId="77777777" w:rsidR="00850300" w:rsidRDefault="00B97D1C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</w:rPr>
              <w:t>End of Year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Progress</w:t>
            </w:r>
          </w:p>
          <w:p w14:paraId="64266576" w14:textId="77777777" w:rsidR="00850300" w:rsidRDefault="00B97D1C">
            <w:pPr>
              <w:pStyle w:val="TableParagraph"/>
              <w:numPr>
                <w:ilvl w:val="0"/>
                <w:numId w:val="1"/>
              </w:numPr>
              <w:tabs>
                <w:tab w:val="left" w:pos="449"/>
              </w:tabs>
              <w:spacing w:before="1"/>
              <w:ind w:hanging="342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300F5163" w14:textId="77777777" w:rsidR="00850300" w:rsidRDefault="00B97D1C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spacing w:before="2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56B1FD8F" w14:textId="77777777" w:rsidR="00850300" w:rsidRDefault="00B97D1C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spacing w:before="3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  <w:p w14:paraId="05593271" w14:textId="77777777" w:rsidR="00850300" w:rsidRDefault="00B97D1C">
            <w:pPr>
              <w:pStyle w:val="TableParagraph"/>
              <w:numPr>
                <w:ilvl w:val="0"/>
                <w:numId w:val="1"/>
              </w:numPr>
              <w:tabs>
                <w:tab w:val="left" w:pos="440"/>
              </w:tabs>
              <w:spacing w:before="4"/>
              <w:ind w:left="439" w:hanging="333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49F0C436" w14:textId="77777777" w:rsidR="00850300" w:rsidRDefault="00B97D1C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34A41712" w14:textId="77777777" w:rsidR="00850300" w:rsidRDefault="00B97D1C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  <w:p w14:paraId="1615E402" w14:textId="77777777" w:rsidR="00850300" w:rsidRDefault="00B97D1C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3"/>
              <w:ind w:left="432" w:hanging="325"/>
              <w:rPr>
                <w:b/>
                <w:u w:val="none"/>
              </w:rPr>
            </w:pPr>
            <w:r>
              <w:rPr>
                <w:rFonts w:ascii="MS Gothic" w:hAnsi="MS Gothic"/>
                <w:b/>
                <w:u w:val="none"/>
              </w:rPr>
              <w:t>☐</w:t>
            </w:r>
            <w:r>
              <w:rPr>
                <w:rFonts w:ascii="MS Gothic" w:hAnsi="MS Gothic"/>
                <w:b/>
                <w:spacing w:val="-62"/>
                <w:u w:val="none"/>
              </w:rPr>
              <w:t xml:space="preserve"> </w:t>
            </w:r>
            <w:r>
              <w:rPr>
                <w:b/>
                <w:u w:val="none"/>
              </w:rPr>
              <w:t>Achieved</w:t>
            </w:r>
          </w:p>
          <w:p w14:paraId="60D8EBBA" w14:textId="77777777" w:rsidR="00850300" w:rsidRDefault="00B97D1C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Abandoned</w:t>
            </w:r>
          </w:p>
          <w:p w14:paraId="7CD837F3" w14:textId="77777777" w:rsidR="00850300" w:rsidRDefault="00B97D1C">
            <w:pPr>
              <w:pStyle w:val="TableParagraph"/>
              <w:numPr>
                <w:ilvl w:val="1"/>
                <w:numId w:val="1"/>
              </w:numPr>
              <w:tabs>
                <w:tab w:val="left" w:pos="713"/>
              </w:tabs>
              <w:spacing w:before="4"/>
              <w:rPr>
                <w:b/>
                <w:u w:val="none"/>
              </w:rPr>
            </w:pPr>
            <w:r>
              <w:rPr>
                <w:b/>
                <w:u w:val="none"/>
              </w:rPr>
              <w:t>Incomplete</w:t>
            </w:r>
          </w:p>
        </w:tc>
      </w:tr>
      <w:tr w:rsidR="00850300" w14:paraId="3E830B44" w14:textId="77777777">
        <w:trPr>
          <w:trHeight w:val="585"/>
        </w:trPr>
        <w:tc>
          <w:tcPr>
            <w:tcW w:w="3866" w:type="dxa"/>
            <w:tcBorders>
              <w:top w:val="nil"/>
              <w:bottom w:val="nil"/>
            </w:tcBorders>
          </w:tcPr>
          <w:p w14:paraId="02A8605D" w14:textId="77777777" w:rsidR="00850300" w:rsidRDefault="00B97D1C">
            <w:pPr>
              <w:pStyle w:val="TableParagraph"/>
              <w:spacing w:before="70"/>
              <w:ind w:left="110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108582E4" w14:textId="77777777" w:rsidR="00850300" w:rsidRDefault="00B97D1C">
            <w:pPr>
              <w:pStyle w:val="TableParagraph"/>
              <w:spacing w:before="59"/>
              <w:ind w:left="93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6CFB13A9" w14:textId="77777777" w:rsidR="00850300" w:rsidRDefault="00B97D1C">
            <w:pPr>
              <w:pStyle w:val="TableParagraph"/>
              <w:spacing w:before="59"/>
              <w:ind w:left="90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772E1907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7D95871E" w14:textId="77777777">
        <w:trPr>
          <w:trHeight w:val="780"/>
        </w:trPr>
        <w:tc>
          <w:tcPr>
            <w:tcW w:w="3866" w:type="dxa"/>
            <w:tcBorders>
              <w:top w:val="nil"/>
              <w:bottom w:val="nil"/>
            </w:tcBorders>
          </w:tcPr>
          <w:p w14:paraId="445414EE" w14:textId="77777777" w:rsidR="00850300" w:rsidRDefault="00850300">
            <w:pPr>
              <w:pStyle w:val="TableParagraph"/>
              <w:spacing w:before="11"/>
              <w:ind w:left="0"/>
              <w:rPr>
                <w:sz w:val="16"/>
                <w:u w:val="none"/>
              </w:rPr>
            </w:pPr>
          </w:p>
          <w:p w14:paraId="68B3D782" w14:textId="77777777" w:rsidR="00850300" w:rsidRDefault="00B97D1C">
            <w:pPr>
              <w:pStyle w:val="TableParagraph"/>
              <w:spacing w:before="1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14:paraId="565F8964" w14:textId="77777777" w:rsidR="00850300" w:rsidRDefault="00850300">
            <w:pPr>
              <w:pStyle w:val="TableParagraph"/>
              <w:spacing w:before="11"/>
              <w:ind w:left="0"/>
              <w:rPr>
                <w:sz w:val="16"/>
                <w:u w:val="none"/>
              </w:rPr>
            </w:pPr>
          </w:p>
          <w:p w14:paraId="2A26A223" w14:textId="77777777" w:rsidR="00850300" w:rsidRDefault="00B97D1C">
            <w:pPr>
              <w:pStyle w:val="TableParagraph"/>
              <w:spacing w:before="1"/>
              <w:ind w:left="90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2789" w:type="dxa"/>
            <w:tcBorders>
              <w:top w:val="nil"/>
              <w:bottom w:val="nil"/>
            </w:tcBorders>
          </w:tcPr>
          <w:p w14:paraId="2726E644" w14:textId="77777777" w:rsidR="00850300" w:rsidRDefault="00850300">
            <w:pPr>
              <w:pStyle w:val="TableParagraph"/>
              <w:spacing w:before="10"/>
              <w:ind w:left="0"/>
              <w:rPr>
                <w:sz w:val="17"/>
                <w:u w:val="none"/>
              </w:rPr>
            </w:pPr>
          </w:p>
          <w:p w14:paraId="1A5C9878" w14:textId="77777777" w:rsidR="00850300" w:rsidRDefault="00B97D1C">
            <w:pPr>
              <w:pStyle w:val="TableParagraph"/>
              <w:ind w:left="87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6D51FE4B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1218815A" w14:textId="77777777">
        <w:trPr>
          <w:trHeight w:val="1116"/>
        </w:trPr>
        <w:tc>
          <w:tcPr>
            <w:tcW w:w="3866" w:type="dxa"/>
            <w:tcBorders>
              <w:top w:val="nil"/>
            </w:tcBorders>
          </w:tcPr>
          <w:p w14:paraId="6C6D7E1C" w14:textId="77777777" w:rsidR="00850300" w:rsidRDefault="00850300">
            <w:pPr>
              <w:pStyle w:val="TableParagraph"/>
              <w:spacing w:before="10"/>
              <w:ind w:left="0"/>
              <w:rPr>
                <w:sz w:val="20"/>
                <w:u w:val="none"/>
              </w:rPr>
            </w:pPr>
          </w:p>
          <w:p w14:paraId="3F8BEDE2" w14:textId="77777777" w:rsidR="00850300" w:rsidRDefault="00B97D1C">
            <w:pPr>
              <w:pStyle w:val="TableParagraph"/>
              <w:ind w:left="118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3600" w:type="dxa"/>
            <w:tcBorders>
              <w:top w:val="nil"/>
            </w:tcBorders>
          </w:tcPr>
          <w:p w14:paraId="7631DEB9" w14:textId="77777777" w:rsidR="00850300" w:rsidRDefault="00850300">
            <w:pPr>
              <w:pStyle w:val="TableParagraph"/>
              <w:spacing w:before="8"/>
              <w:ind w:left="0"/>
              <w:rPr>
                <w:sz w:val="21"/>
                <w:u w:val="none"/>
              </w:rPr>
            </w:pPr>
          </w:p>
          <w:p w14:paraId="723A676D" w14:textId="77777777" w:rsidR="00850300" w:rsidRDefault="00B97D1C">
            <w:pPr>
              <w:pStyle w:val="TableParagraph"/>
              <w:ind w:left="90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2789" w:type="dxa"/>
            <w:tcBorders>
              <w:top w:val="nil"/>
            </w:tcBorders>
          </w:tcPr>
          <w:p w14:paraId="459EA321" w14:textId="77777777" w:rsidR="00850300" w:rsidRDefault="00850300">
            <w:pPr>
              <w:pStyle w:val="TableParagraph"/>
              <w:spacing w:before="8"/>
              <w:ind w:left="0"/>
              <w:rPr>
                <w:sz w:val="21"/>
                <w:u w:val="none"/>
              </w:rPr>
            </w:pPr>
          </w:p>
          <w:p w14:paraId="71E4FD6E" w14:textId="77777777" w:rsidR="00850300" w:rsidRDefault="00B97D1C">
            <w:pPr>
              <w:pStyle w:val="TableParagraph"/>
              <w:ind w:left="87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DADADA"/>
          </w:tcPr>
          <w:p w14:paraId="78DB59FF" w14:textId="77777777" w:rsidR="00850300" w:rsidRDefault="00850300">
            <w:pPr>
              <w:rPr>
                <w:sz w:val="2"/>
                <w:szCs w:val="2"/>
              </w:rPr>
            </w:pPr>
          </w:p>
        </w:tc>
      </w:tr>
      <w:tr w:rsidR="00850300" w14:paraId="55978D86" w14:textId="77777777">
        <w:trPr>
          <w:trHeight w:val="1881"/>
        </w:trPr>
        <w:tc>
          <w:tcPr>
            <w:tcW w:w="12950" w:type="dxa"/>
            <w:gridSpan w:val="4"/>
            <w:shd w:val="clear" w:color="auto" w:fill="DADADA"/>
          </w:tcPr>
          <w:p w14:paraId="74EB2A05" w14:textId="77777777" w:rsidR="002831BB" w:rsidRDefault="002831BB" w:rsidP="002831BB">
            <w:pPr>
              <w:pStyle w:val="TableParagraph"/>
              <w:spacing w:line="265" w:lineRule="exact"/>
              <w:rPr>
                <w:b/>
                <w:u w:val="none"/>
              </w:rPr>
            </w:pPr>
            <w:r>
              <w:rPr>
                <w:b/>
              </w:rPr>
              <w:t>End of Year Progress Notes</w:t>
            </w:r>
            <w:r w:rsidRPr="002831BB">
              <w:rPr>
                <w:b/>
                <w:u w:val="none"/>
              </w:rPr>
              <w:t xml:space="preserve"> (Only complete for end-of-year reporting)</w:t>
            </w:r>
          </w:p>
          <w:p w14:paraId="51271AF5" w14:textId="7CB7EB3D" w:rsidR="00850300" w:rsidRDefault="00B97D1C" w:rsidP="002831BB">
            <w:pPr>
              <w:pStyle w:val="TableParagraph"/>
              <w:spacing w:before="131"/>
              <w:ind w:left="68"/>
              <w:rPr>
                <w:b/>
                <w:u w:val="none"/>
              </w:rPr>
            </w:pPr>
            <w:r>
              <w:rPr>
                <w:b/>
                <w:u w:val="none"/>
              </w:rPr>
              <w:t>A.</w:t>
            </w:r>
          </w:p>
          <w:p w14:paraId="64420ADC" w14:textId="77777777" w:rsidR="00850300" w:rsidRDefault="00850300">
            <w:pPr>
              <w:pStyle w:val="TableParagraph"/>
              <w:spacing w:before="9"/>
              <w:ind w:left="0"/>
              <w:rPr>
                <w:sz w:val="21"/>
                <w:u w:val="none"/>
              </w:rPr>
            </w:pPr>
          </w:p>
          <w:p w14:paraId="54A77C4D" w14:textId="77777777" w:rsidR="00850300" w:rsidRDefault="00B97D1C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>B.</w:t>
            </w:r>
          </w:p>
          <w:p w14:paraId="385882C5" w14:textId="77777777" w:rsidR="00850300" w:rsidRDefault="00850300">
            <w:pPr>
              <w:pStyle w:val="TableParagraph"/>
              <w:spacing w:before="1"/>
              <w:ind w:left="0"/>
              <w:rPr>
                <w:u w:val="none"/>
              </w:rPr>
            </w:pPr>
          </w:p>
          <w:p w14:paraId="369D8F84" w14:textId="77777777" w:rsidR="00850300" w:rsidRDefault="00B97D1C">
            <w:pPr>
              <w:pStyle w:val="TableParagraph"/>
              <w:rPr>
                <w:b/>
                <w:u w:val="none"/>
              </w:rPr>
            </w:pPr>
            <w:r>
              <w:rPr>
                <w:b/>
                <w:u w:val="none"/>
              </w:rPr>
              <w:t>C.</w:t>
            </w:r>
          </w:p>
        </w:tc>
      </w:tr>
    </w:tbl>
    <w:p w14:paraId="321D2DF7" w14:textId="77777777" w:rsidR="00B97D1C" w:rsidRDefault="00B97D1C" w:rsidP="002831BB"/>
    <w:sectPr w:rsidR="00000000" w:rsidSect="00B5182F">
      <w:pgSz w:w="15840" w:h="12240" w:orient="landscape"/>
      <w:pgMar w:top="1140" w:right="1320" w:bottom="280" w:left="1340" w:header="576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6D189" w14:textId="77777777" w:rsidR="00703A57" w:rsidRDefault="00703A57" w:rsidP="00703A57">
      <w:r>
        <w:separator/>
      </w:r>
    </w:p>
  </w:endnote>
  <w:endnote w:type="continuationSeparator" w:id="0">
    <w:p w14:paraId="411B6497" w14:textId="77777777" w:rsidR="00703A57" w:rsidRDefault="00703A57" w:rsidP="0070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B7C86" w14:textId="77777777" w:rsidR="00B97D1C" w:rsidRDefault="00B97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6633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F47D1" w14:textId="47401C59" w:rsidR="00703A57" w:rsidRDefault="00703A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78C28" w14:textId="77777777" w:rsidR="00703A57" w:rsidRDefault="00703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476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E145D" w14:textId="37A4CB88" w:rsidR="00703A57" w:rsidRDefault="00703A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B5DEE2" w14:textId="77777777" w:rsidR="00703A57" w:rsidRDefault="00703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5DF2D" w14:textId="77777777" w:rsidR="00703A57" w:rsidRDefault="00703A57" w:rsidP="00703A57">
      <w:r>
        <w:separator/>
      </w:r>
    </w:p>
  </w:footnote>
  <w:footnote w:type="continuationSeparator" w:id="0">
    <w:p w14:paraId="1A16BC5F" w14:textId="77777777" w:rsidR="00703A57" w:rsidRDefault="00703A57" w:rsidP="0070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AF10" w14:textId="77777777" w:rsidR="00B97D1C" w:rsidRDefault="00B97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61E9" w14:textId="77777777" w:rsidR="00703A57" w:rsidRPr="00B5182F" w:rsidRDefault="00703A57" w:rsidP="00703A57">
    <w:pPr>
      <w:ind w:left="2952" w:right="2969"/>
      <w:jc w:val="center"/>
      <w:rPr>
        <w:b/>
        <w:bCs/>
        <w:sz w:val="32"/>
        <w:szCs w:val="32"/>
      </w:rPr>
    </w:pPr>
    <w:r w:rsidRPr="00B5182F">
      <w:rPr>
        <w:b/>
        <w:bCs/>
        <w:sz w:val="32"/>
        <w:szCs w:val="32"/>
      </w:rPr>
      <w:t>Kirkpatrick Family Fund Organizational Work Plan</w:t>
    </w:r>
  </w:p>
  <w:p w14:paraId="5B18E2E9" w14:textId="77777777" w:rsidR="00703A57" w:rsidRDefault="00703A57" w:rsidP="00703A57">
    <w:pPr>
      <w:spacing w:before="10"/>
      <w:rPr>
        <w:sz w:val="8"/>
      </w:rPr>
    </w:pPr>
  </w:p>
  <w:p w14:paraId="64C5F87B" w14:textId="11470F3F" w:rsidR="00703A57" w:rsidRDefault="00703A57" w:rsidP="00703A57">
    <w:pPr>
      <w:tabs>
        <w:tab w:val="left" w:pos="6030"/>
        <w:tab w:val="left" w:pos="6750"/>
        <w:tab w:val="left" w:pos="7200"/>
        <w:tab w:val="left" w:pos="10170"/>
        <w:tab w:val="left" w:pos="10800"/>
      </w:tabs>
      <w:spacing w:before="86"/>
      <w:ind w:right="-140"/>
      <w:rPr>
        <w:sz w:val="24"/>
        <w:u w:val="single"/>
      </w:rPr>
    </w:pPr>
    <w:r>
      <w:rPr>
        <w:sz w:val="24"/>
      </w:rPr>
      <w:t>Organization</w:t>
    </w:r>
    <w:r>
      <w:rPr>
        <w:spacing w:val="-3"/>
        <w:sz w:val="24"/>
      </w:rPr>
      <w:t xml:space="preserve"> </w:t>
    </w:r>
    <w:r>
      <w:rPr>
        <w:sz w:val="24"/>
      </w:rPr>
      <w:t>Name:</w:t>
    </w:r>
    <w:r w:rsidR="00B5182F" w:rsidRPr="00B97D1C">
      <w:rPr>
        <w:b/>
        <w:bCs/>
        <w:sz w:val="24"/>
        <w:u w:val="single"/>
      </w:rPr>
      <w:t xml:space="preserve"> </w:t>
    </w:r>
    <w:r>
      <w:rPr>
        <w:sz w:val="24"/>
        <w:u w:val="single"/>
      </w:rPr>
      <w:tab/>
    </w:r>
    <w:r>
      <w:rPr>
        <w:sz w:val="24"/>
      </w:rPr>
      <w:tab/>
      <w:t>Amount</w:t>
    </w:r>
    <w:r>
      <w:rPr>
        <w:spacing w:val="-4"/>
        <w:sz w:val="24"/>
      </w:rPr>
      <w:t xml:space="preserve"> </w:t>
    </w:r>
    <w:r>
      <w:rPr>
        <w:sz w:val="24"/>
      </w:rPr>
      <w:t>Requested:</w:t>
    </w:r>
    <w:r w:rsidRPr="00B97D1C">
      <w:rPr>
        <w:b/>
        <w:bCs/>
        <w:spacing w:val="1"/>
        <w:sz w:val="24"/>
        <w:u w:val="single"/>
      </w:rPr>
      <w:t xml:space="preserve"> </w:t>
    </w:r>
    <w:r>
      <w:rPr>
        <w:rFonts w:ascii="Times New Roman"/>
        <w:sz w:val="24"/>
        <w:u w:val="single"/>
      </w:rPr>
      <w:tab/>
    </w:r>
    <w:r w:rsidRPr="00703A57">
      <w:rPr>
        <w:rFonts w:ascii="Times New Roman"/>
        <w:sz w:val="24"/>
      </w:rPr>
      <w:tab/>
    </w:r>
    <w:r>
      <w:rPr>
        <w:sz w:val="24"/>
      </w:rPr>
      <w:t>For Fiscal Year</w:t>
    </w:r>
    <w:r w:rsidRPr="00B5182F">
      <w:rPr>
        <w:sz w:val="24"/>
      </w:rPr>
      <w:t>:</w:t>
    </w:r>
    <w:r w:rsidRPr="00B97D1C">
      <w:rPr>
        <w:b/>
        <w:bCs/>
        <w:sz w:val="24"/>
        <w:u w:val="single"/>
      </w:rPr>
      <w:t xml:space="preserve"> </w:t>
    </w:r>
    <w:r>
      <w:rPr>
        <w:sz w:val="24"/>
        <w:u w:val="single"/>
      </w:rPr>
      <w:tab/>
    </w:r>
  </w:p>
  <w:p w14:paraId="00B9CFF2" w14:textId="77777777" w:rsidR="002831BB" w:rsidRPr="00703A57" w:rsidRDefault="002831BB" w:rsidP="002831BB">
    <w:pPr>
      <w:tabs>
        <w:tab w:val="left" w:pos="6030"/>
        <w:tab w:val="left" w:pos="6750"/>
        <w:tab w:val="left" w:pos="7200"/>
        <w:tab w:val="left" w:pos="10170"/>
        <w:tab w:val="left" w:pos="10800"/>
      </w:tabs>
      <w:ind w:right="-140"/>
      <w:rPr>
        <w:sz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CCD62" w14:textId="0276B01F" w:rsidR="00703A57" w:rsidRDefault="00703A57" w:rsidP="00703A57">
    <w:pPr>
      <w:ind w:left="2952" w:right="2969"/>
      <w:jc w:val="center"/>
      <w:rPr>
        <w:sz w:val="36"/>
      </w:rPr>
    </w:pPr>
    <w:r>
      <w:rPr>
        <w:sz w:val="36"/>
      </w:rPr>
      <w:t>Kirkpatrick Family Fund Organizational Work Plan</w:t>
    </w:r>
  </w:p>
  <w:p w14:paraId="222FF34F" w14:textId="77777777" w:rsidR="00703A57" w:rsidRDefault="00703A57" w:rsidP="00703A57">
    <w:pPr>
      <w:spacing w:before="10"/>
      <w:rPr>
        <w:sz w:val="8"/>
      </w:rPr>
    </w:pPr>
  </w:p>
  <w:p w14:paraId="231356AF" w14:textId="07F4B636" w:rsidR="00703A57" w:rsidRPr="00703A57" w:rsidRDefault="00703A57" w:rsidP="00703A57">
    <w:pPr>
      <w:tabs>
        <w:tab w:val="left" w:pos="6480"/>
        <w:tab w:val="left" w:pos="7200"/>
        <w:tab w:val="left" w:pos="10890"/>
      </w:tabs>
      <w:spacing w:before="86"/>
      <w:ind w:right="-140"/>
      <w:rPr>
        <w:sz w:val="24"/>
        <w:u w:val="single"/>
      </w:rPr>
    </w:pPr>
    <w:r>
      <w:rPr>
        <w:sz w:val="24"/>
      </w:rPr>
      <w:t>Organization</w:t>
    </w:r>
    <w:r>
      <w:rPr>
        <w:spacing w:val="-3"/>
        <w:sz w:val="24"/>
      </w:rPr>
      <w:t xml:space="preserve"> </w:t>
    </w:r>
    <w:r>
      <w:rPr>
        <w:sz w:val="24"/>
      </w:rPr>
      <w:t>Name:</w:t>
    </w:r>
    <w:r>
      <w:rPr>
        <w:sz w:val="24"/>
        <w:u w:val="single"/>
      </w:rPr>
      <w:tab/>
    </w:r>
    <w:r>
      <w:rPr>
        <w:sz w:val="24"/>
      </w:rPr>
      <w:tab/>
      <w:t>Amount</w:t>
    </w:r>
    <w:r>
      <w:rPr>
        <w:spacing w:val="-4"/>
        <w:sz w:val="24"/>
      </w:rPr>
      <w:t xml:space="preserve"> </w:t>
    </w:r>
    <w:r>
      <w:rPr>
        <w:sz w:val="24"/>
      </w:rPr>
      <w:t>Requested:</w:t>
    </w:r>
    <w:r>
      <w:rPr>
        <w:spacing w:val="1"/>
        <w:sz w:val="24"/>
      </w:rPr>
      <w:t xml:space="preserve"> </w:t>
    </w:r>
    <w:r>
      <w:rPr>
        <w:rFonts w:ascii="Times New Roman"/>
        <w:sz w:val="24"/>
        <w:u w:val="single"/>
      </w:rPr>
      <w:tab/>
    </w:r>
    <w:r>
      <w:rPr>
        <w:sz w:val="24"/>
      </w:rPr>
      <w:t>For Fiscal Year</w:t>
    </w:r>
    <w:r w:rsidRPr="00703A57">
      <w:rPr>
        <w:sz w:val="24"/>
        <w:u w:val="single"/>
      </w:rPr>
      <w:t xml:space="preserve">: </w:t>
    </w:r>
    <w:r>
      <w:rPr>
        <w:sz w:val="24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C3F16"/>
    <w:multiLevelType w:val="hybridMultilevel"/>
    <w:tmpl w:val="0330968A"/>
    <w:lvl w:ilvl="0" w:tplc="BDCA9176">
      <w:start w:val="1"/>
      <w:numFmt w:val="upperLetter"/>
      <w:lvlText w:val="%1."/>
      <w:lvlJc w:val="left"/>
      <w:pPr>
        <w:ind w:left="448" w:hanging="34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0658D438">
      <w:numFmt w:val="bullet"/>
      <w:lvlText w:val="☐"/>
      <w:lvlJc w:val="left"/>
      <w:pPr>
        <w:ind w:left="712" w:hanging="272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2" w:tplc="F440C0C0">
      <w:numFmt w:val="bullet"/>
      <w:lvlText w:val="•"/>
      <w:lvlJc w:val="left"/>
      <w:pPr>
        <w:ind w:left="938" w:hanging="272"/>
      </w:pPr>
      <w:rPr>
        <w:rFonts w:hint="default"/>
        <w:lang w:val="en-US" w:eastAsia="en-US" w:bidi="en-US"/>
      </w:rPr>
    </w:lvl>
    <w:lvl w:ilvl="3" w:tplc="29F0499A">
      <w:numFmt w:val="bullet"/>
      <w:lvlText w:val="•"/>
      <w:lvlJc w:val="left"/>
      <w:pPr>
        <w:ind w:left="1156" w:hanging="272"/>
      </w:pPr>
      <w:rPr>
        <w:rFonts w:hint="default"/>
        <w:lang w:val="en-US" w:eastAsia="en-US" w:bidi="en-US"/>
      </w:rPr>
    </w:lvl>
    <w:lvl w:ilvl="4" w:tplc="EB500976">
      <w:numFmt w:val="bullet"/>
      <w:lvlText w:val="•"/>
      <w:lvlJc w:val="left"/>
      <w:pPr>
        <w:ind w:left="1375" w:hanging="272"/>
      </w:pPr>
      <w:rPr>
        <w:rFonts w:hint="default"/>
        <w:lang w:val="en-US" w:eastAsia="en-US" w:bidi="en-US"/>
      </w:rPr>
    </w:lvl>
    <w:lvl w:ilvl="5" w:tplc="78D640E6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6" w:tplc="3AE4BC9E">
      <w:numFmt w:val="bullet"/>
      <w:lvlText w:val="•"/>
      <w:lvlJc w:val="left"/>
      <w:pPr>
        <w:ind w:left="1811" w:hanging="272"/>
      </w:pPr>
      <w:rPr>
        <w:rFonts w:hint="default"/>
        <w:lang w:val="en-US" w:eastAsia="en-US" w:bidi="en-US"/>
      </w:rPr>
    </w:lvl>
    <w:lvl w:ilvl="7" w:tplc="7D664032">
      <w:numFmt w:val="bullet"/>
      <w:lvlText w:val="•"/>
      <w:lvlJc w:val="left"/>
      <w:pPr>
        <w:ind w:left="2030" w:hanging="272"/>
      </w:pPr>
      <w:rPr>
        <w:rFonts w:hint="default"/>
        <w:lang w:val="en-US" w:eastAsia="en-US" w:bidi="en-US"/>
      </w:rPr>
    </w:lvl>
    <w:lvl w:ilvl="8" w:tplc="2C8098B8">
      <w:numFmt w:val="bullet"/>
      <w:lvlText w:val="•"/>
      <w:lvlJc w:val="left"/>
      <w:pPr>
        <w:ind w:left="2248" w:hanging="272"/>
      </w:pPr>
      <w:rPr>
        <w:rFonts w:hint="default"/>
        <w:lang w:val="en-US" w:eastAsia="en-US" w:bidi="en-US"/>
      </w:rPr>
    </w:lvl>
  </w:abstractNum>
  <w:abstractNum w:abstractNumId="1" w15:restartNumberingAfterBreak="0">
    <w:nsid w:val="5D4D1796"/>
    <w:multiLevelType w:val="hybridMultilevel"/>
    <w:tmpl w:val="32F07862"/>
    <w:lvl w:ilvl="0" w:tplc="A3522628">
      <w:start w:val="1"/>
      <w:numFmt w:val="upperLetter"/>
      <w:lvlText w:val="%1."/>
      <w:lvlJc w:val="left"/>
      <w:pPr>
        <w:ind w:left="448" w:hanging="34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5484C6C0">
      <w:numFmt w:val="bullet"/>
      <w:lvlText w:val="☐"/>
      <w:lvlJc w:val="left"/>
      <w:pPr>
        <w:ind w:left="712" w:hanging="272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2" w:tplc="4C782B1A">
      <w:numFmt w:val="bullet"/>
      <w:lvlText w:val="•"/>
      <w:lvlJc w:val="left"/>
      <w:pPr>
        <w:ind w:left="938" w:hanging="272"/>
      </w:pPr>
      <w:rPr>
        <w:rFonts w:hint="default"/>
        <w:lang w:val="en-US" w:eastAsia="en-US" w:bidi="en-US"/>
      </w:rPr>
    </w:lvl>
    <w:lvl w:ilvl="3" w:tplc="D90E7E70">
      <w:numFmt w:val="bullet"/>
      <w:lvlText w:val="•"/>
      <w:lvlJc w:val="left"/>
      <w:pPr>
        <w:ind w:left="1156" w:hanging="272"/>
      </w:pPr>
      <w:rPr>
        <w:rFonts w:hint="default"/>
        <w:lang w:val="en-US" w:eastAsia="en-US" w:bidi="en-US"/>
      </w:rPr>
    </w:lvl>
    <w:lvl w:ilvl="4" w:tplc="33B62370">
      <w:numFmt w:val="bullet"/>
      <w:lvlText w:val="•"/>
      <w:lvlJc w:val="left"/>
      <w:pPr>
        <w:ind w:left="1375" w:hanging="272"/>
      </w:pPr>
      <w:rPr>
        <w:rFonts w:hint="default"/>
        <w:lang w:val="en-US" w:eastAsia="en-US" w:bidi="en-US"/>
      </w:rPr>
    </w:lvl>
    <w:lvl w:ilvl="5" w:tplc="EBFCCCCA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6" w:tplc="E5C8B29E">
      <w:numFmt w:val="bullet"/>
      <w:lvlText w:val="•"/>
      <w:lvlJc w:val="left"/>
      <w:pPr>
        <w:ind w:left="1811" w:hanging="272"/>
      </w:pPr>
      <w:rPr>
        <w:rFonts w:hint="default"/>
        <w:lang w:val="en-US" w:eastAsia="en-US" w:bidi="en-US"/>
      </w:rPr>
    </w:lvl>
    <w:lvl w:ilvl="7" w:tplc="CCB2449C">
      <w:numFmt w:val="bullet"/>
      <w:lvlText w:val="•"/>
      <w:lvlJc w:val="left"/>
      <w:pPr>
        <w:ind w:left="2030" w:hanging="272"/>
      </w:pPr>
      <w:rPr>
        <w:rFonts w:hint="default"/>
        <w:lang w:val="en-US" w:eastAsia="en-US" w:bidi="en-US"/>
      </w:rPr>
    </w:lvl>
    <w:lvl w:ilvl="8" w:tplc="94D88C3A">
      <w:numFmt w:val="bullet"/>
      <w:lvlText w:val="•"/>
      <w:lvlJc w:val="left"/>
      <w:pPr>
        <w:ind w:left="2248" w:hanging="272"/>
      </w:pPr>
      <w:rPr>
        <w:rFonts w:hint="default"/>
        <w:lang w:val="en-US" w:eastAsia="en-US" w:bidi="en-US"/>
      </w:rPr>
    </w:lvl>
  </w:abstractNum>
  <w:abstractNum w:abstractNumId="2" w15:restartNumberingAfterBreak="0">
    <w:nsid w:val="753E1D18"/>
    <w:multiLevelType w:val="hybridMultilevel"/>
    <w:tmpl w:val="B38CB20E"/>
    <w:lvl w:ilvl="0" w:tplc="3A7AB034">
      <w:start w:val="1"/>
      <w:numFmt w:val="upperLetter"/>
      <w:lvlText w:val="%1."/>
      <w:lvlJc w:val="left"/>
      <w:pPr>
        <w:ind w:left="448" w:hanging="34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3E1873D8">
      <w:numFmt w:val="bullet"/>
      <w:lvlText w:val="☐"/>
      <w:lvlJc w:val="left"/>
      <w:pPr>
        <w:ind w:left="712" w:hanging="272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2" w:tplc="AD6EFBBE">
      <w:numFmt w:val="bullet"/>
      <w:lvlText w:val="•"/>
      <w:lvlJc w:val="left"/>
      <w:pPr>
        <w:ind w:left="938" w:hanging="272"/>
      </w:pPr>
      <w:rPr>
        <w:rFonts w:hint="default"/>
        <w:lang w:val="en-US" w:eastAsia="en-US" w:bidi="en-US"/>
      </w:rPr>
    </w:lvl>
    <w:lvl w:ilvl="3" w:tplc="6BFAC6B6">
      <w:numFmt w:val="bullet"/>
      <w:lvlText w:val="•"/>
      <w:lvlJc w:val="left"/>
      <w:pPr>
        <w:ind w:left="1156" w:hanging="272"/>
      </w:pPr>
      <w:rPr>
        <w:rFonts w:hint="default"/>
        <w:lang w:val="en-US" w:eastAsia="en-US" w:bidi="en-US"/>
      </w:rPr>
    </w:lvl>
    <w:lvl w:ilvl="4" w:tplc="AEC6615C">
      <w:numFmt w:val="bullet"/>
      <w:lvlText w:val="•"/>
      <w:lvlJc w:val="left"/>
      <w:pPr>
        <w:ind w:left="1375" w:hanging="272"/>
      </w:pPr>
      <w:rPr>
        <w:rFonts w:hint="default"/>
        <w:lang w:val="en-US" w:eastAsia="en-US" w:bidi="en-US"/>
      </w:rPr>
    </w:lvl>
    <w:lvl w:ilvl="5" w:tplc="87A69300">
      <w:numFmt w:val="bullet"/>
      <w:lvlText w:val="•"/>
      <w:lvlJc w:val="left"/>
      <w:pPr>
        <w:ind w:left="1593" w:hanging="272"/>
      </w:pPr>
      <w:rPr>
        <w:rFonts w:hint="default"/>
        <w:lang w:val="en-US" w:eastAsia="en-US" w:bidi="en-US"/>
      </w:rPr>
    </w:lvl>
    <w:lvl w:ilvl="6" w:tplc="FDDEFA6C">
      <w:numFmt w:val="bullet"/>
      <w:lvlText w:val="•"/>
      <w:lvlJc w:val="left"/>
      <w:pPr>
        <w:ind w:left="1811" w:hanging="272"/>
      </w:pPr>
      <w:rPr>
        <w:rFonts w:hint="default"/>
        <w:lang w:val="en-US" w:eastAsia="en-US" w:bidi="en-US"/>
      </w:rPr>
    </w:lvl>
    <w:lvl w:ilvl="7" w:tplc="911EC58E">
      <w:numFmt w:val="bullet"/>
      <w:lvlText w:val="•"/>
      <w:lvlJc w:val="left"/>
      <w:pPr>
        <w:ind w:left="2030" w:hanging="272"/>
      </w:pPr>
      <w:rPr>
        <w:rFonts w:hint="default"/>
        <w:lang w:val="en-US" w:eastAsia="en-US" w:bidi="en-US"/>
      </w:rPr>
    </w:lvl>
    <w:lvl w:ilvl="8" w:tplc="5A48EFEE">
      <w:numFmt w:val="bullet"/>
      <w:lvlText w:val="•"/>
      <w:lvlJc w:val="left"/>
      <w:pPr>
        <w:ind w:left="2248" w:hanging="272"/>
      </w:pPr>
      <w:rPr>
        <w:rFonts w:hint="default"/>
        <w:lang w:val="en-US" w:eastAsia="en-US" w:bidi="en-US"/>
      </w:rPr>
    </w:lvl>
  </w:abstractNum>
  <w:num w:numId="1" w16cid:durableId="1113014336">
    <w:abstractNumId w:val="2"/>
  </w:num>
  <w:num w:numId="2" w16cid:durableId="1276719932">
    <w:abstractNumId w:val="1"/>
  </w:num>
  <w:num w:numId="3" w16cid:durableId="81391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300"/>
    <w:rsid w:val="002831BB"/>
    <w:rsid w:val="00703A57"/>
    <w:rsid w:val="00850300"/>
    <w:rsid w:val="00B5182F"/>
    <w:rsid w:val="00B97D1C"/>
    <w:rsid w:val="00F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06F04"/>
  <w15:docId w15:val="{BCE6AD82-5DC6-4F1C-89A2-BD50DDDB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703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A5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3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A5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Warren</dc:creator>
  <cp:lastModifiedBy>Julia Witcher</cp:lastModifiedBy>
  <cp:revision>4</cp:revision>
  <dcterms:created xsi:type="dcterms:W3CDTF">2023-02-09T17:41:00Z</dcterms:created>
  <dcterms:modified xsi:type="dcterms:W3CDTF">2025-03-27T16:47:00Z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2023-02-09T00:00:00Z</vt:filetime>
  </property>
</Properties>
</file>